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小标宋_GBK"/>
          <w:kern w:val="0"/>
          <w:sz w:val="28"/>
          <w:szCs w:val="28"/>
          <w:lang w:bidi="ar"/>
        </w:rPr>
      </w:pPr>
      <w:r>
        <w:rPr>
          <w:rFonts w:ascii="Times New Roman" w:hAnsi="Times New Roman" w:eastAsia="方正小标宋_GBK"/>
          <w:kern w:val="0"/>
          <w:sz w:val="28"/>
          <w:szCs w:val="28"/>
          <w:lang w:bidi="ar"/>
        </w:rPr>
        <w:t>附件1</w:t>
      </w:r>
    </w:p>
    <w:p>
      <w:pPr>
        <w:jc w:val="center"/>
        <w:rPr>
          <w:rFonts w:hint="eastAsia" w:ascii="黑体" w:eastAsia="黑体"/>
          <w:color w:val="000000"/>
          <w:kern w:val="0"/>
          <w:sz w:val="30"/>
          <w:szCs w:val="30"/>
        </w:rPr>
      </w:pPr>
      <w:r>
        <w:rPr>
          <w:rFonts w:hint="eastAsia" w:ascii="黑体" w:eastAsia="黑体"/>
          <w:color w:val="000000"/>
          <w:kern w:val="0"/>
          <w:sz w:val="30"/>
          <w:szCs w:val="30"/>
        </w:rPr>
        <w:t>中国-东盟博览会国际环保展区（2018中国-东盟国际环保展）</w:t>
      </w:r>
    </w:p>
    <w:p>
      <w:pPr>
        <w:jc w:val="center"/>
        <w:rPr>
          <w:rFonts w:hint="eastAsia" w:ascii="黑体" w:eastAsia="黑体"/>
          <w:sz w:val="24"/>
          <w:szCs w:val="24"/>
          <w:u w:val="single"/>
        </w:rPr>
      </w:pPr>
      <w:r>
        <w:rPr>
          <w:rFonts w:hint="eastAsia" w:ascii="方正小标宋_GBK" w:eastAsia="方正小标宋_GBK" w:cs="宋体"/>
          <w:kern w:val="0"/>
          <w:sz w:val="32"/>
          <w:szCs w:val="32"/>
        </w:rPr>
        <w:t>企业参展展位申请表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31"/>
        <w:gridCol w:w="2299"/>
        <w:gridCol w:w="574"/>
        <w:gridCol w:w="383"/>
        <w:gridCol w:w="3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060" w:type="dxa"/>
            <w:gridSpan w:val="6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企业名称：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060" w:type="dxa"/>
            <w:gridSpan w:val="6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一、展位申请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664" w:type="dxa"/>
            <w:gridSpan w:val="4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标准展位（</w:t>
            </w:r>
            <w:r>
              <w:rPr>
                <w:rFonts w:ascii="Times New Roman" w:hAnsi="Times New Roman" w:eastAsia="TimesNewRomanPSMT"/>
                <w:kern w:val="0"/>
                <w:sz w:val="18"/>
                <w:szCs w:val="18"/>
              </w:rPr>
              <w:t>3m×3m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）人民币</w:t>
            </w:r>
            <w:r>
              <w:rPr>
                <w:rFonts w:ascii="Times New Roman" w:hAnsi="Times New Roman" w:eastAsia="TimesNewRomanPSMT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TimesNewRomanPSMT"/>
                <w:kern w:val="0"/>
                <w:sz w:val="18"/>
                <w:szCs w:val="18"/>
              </w:rPr>
              <w:t xml:space="preserve">000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元</w:t>
            </w:r>
            <w:r>
              <w:rPr>
                <w:rFonts w:ascii="Times New Roman" w:hAnsi="Times New Roman" w:eastAsia="TimesNewRomanPSMT"/>
                <w:kern w:val="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个</w:t>
            </w:r>
          </w:p>
        </w:tc>
        <w:tc>
          <w:tcPr>
            <w:tcW w:w="3396" w:type="dxa"/>
            <w:gridSpan w:val="2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申请展位： 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664" w:type="dxa"/>
            <w:gridSpan w:val="4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室内光地（</w:t>
            </w:r>
            <w:r>
              <w:rPr>
                <w:rFonts w:ascii="Times New Roman" w:hAnsi="Times New Roman" w:eastAsia="TimesNewRomanPSMT"/>
                <w:kern w:val="0"/>
                <w:sz w:val="18"/>
                <w:szCs w:val="18"/>
              </w:rPr>
              <w:t xml:space="preserve">36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平方米起租）人民币</w:t>
            </w:r>
            <w:r>
              <w:rPr>
                <w:rFonts w:ascii="Times New Roman" w:hAnsi="Times New Roman" w:eastAsia="TimesNewRomanPSMT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eastAsia="TimesNewRomanPSMT"/>
                <w:kern w:val="0"/>
                <w:sz w:val="18"/>
                <w:szCs w:val="18"/>
              </w:rPr>
              <w:t xml:space="preserve">00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元</w:t>
            </w:r>
            <w:r>
              <w:rPr>
                <w:rFonts w:ascii="Times New Roman" w:hAnsi="Times New Roman" w:eastAsia="TimesNewRomanPSMT"/>
                <w:kern w:val="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平方米</w:t>
            </w:r>
          </w:p>
        </w:tc>
        <w:tc>
          <w:tcPr>
            <w:tcW w:w="3396" w:type="dxa"/>
            <w:gridSpan w:val="2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申请面积： （平方米）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664" w:type="dxa"/>
            <w:gridSpan w:val="4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标准展位特殊需要（另付费，收费标准按展馆要求，请选项划</w:t>
            </w:r>
            <w:r>
              <w:rPr>
                <w:rFonts w:ascii="Times New Roman" w:hAnsi="Times New Roman" w:eastAsia="TimesNewRomanPSMT"/>
                <w:kern w:val="0"/>
                <w:sz w:val="18"/>
                <w:szCs w:val="18"/>
              </w:rPr>
              <w:t>√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3396" w:type="dxa"/>
            <w:gridSpan w:val="2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□</w:t>
            </w:r>
            <w:r>
              <w:rPr>
                <w:rFonts w:ascii="Times New Roman" w:hAnsi="Times New Roman" w:eastAsia="TimesNewRomanPSMT"/>
                <w:kern w:val="0"/>
                <w:sz w:val="18"/>
                <w:szCs w:val="18"/>
              </w:rPr>
              <w:t xml:space="preserve">380V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电源□水源□气源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060" w:type="dxa"/>
            <w:gridSpan w:val="6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二、展会联系人信息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260" w:type="dxa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3830" w:type="dxa"/>
            <w:gridSpan w:val="2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3"/>
            <w:vMerge w:val="restart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NewRomanPSMT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、此项内容仅作为展会有关事项联系用。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NewRomanPSMT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、参展单位会刊宣传材料编辑后的电子版将发至联系人邮箱确认。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260" w:type="dxa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手机</w:t>
            </w:r>
          </w:p>
        </w:tc>
        <w:tc>
          <w:tcPr>
            <w:tcW w:w="3830" w:type="dxa"/>
            <w:gridSpan w:val="2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3"/>
            <w:vMerge w:val="continue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260" w:type="dxa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座机</w:t>
            </w:r>
          </w:p>
        </w:tc>
        <w:tc>
          <w:tcPr>
            <w:tcW w:w="3830" w:type="dxa"/>
            <w:gridSpan w:val="2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3"/>
            <w:vMerge w:val="continue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260" w:type="dxa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传真</w:t>
            </w:r>
          </w:p>
        </w:tc>
        <w:tc>
          <w:tcPr>
            <w:tcW w:w="3830" w:type="dxa"/>
            <w:gridSpan w:val="2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3"/>
            <w:vMerge w:val="continue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260" w:type="dxa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邮箱</w:t>
            </w:r>
          </w:p>
        </w:tc>
        <w:tc>
          <w:tcPr>
            <w:tcW w:w="3830" w:type="dxa"/>
            <w:gridSpan w:val="2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3"/>
            <w:vMerge w:val="continue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060" w:type="dxa"/>
            <w:gridSpan w:val="6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三、活动申请（新产品、新技术发布会、签约活动需经广西壮族自治区环境保护厅审核。组织者提供会场、投影设备等，费用情况根据实际情况另议。请选项划</w:t>
            </w:r>
            <w:r>
              <w:rPr>
                <w:rFonts w:ascii="Times New Roman" w:hAnsi="Times New Roman" w:eastAsia="TimesNewRomanPS-BoldMT"/>
                <w:b/>
                <w:bCs/>
                <w:kern w:val="0"/>
                <w:sz w:val="18"/>
                <w:szCs w:val="18"/>
              </w:rPr>
              <w:t>√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060" w:type="dxa"/>
            <w:gridSpan w:val="6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Times New Roman" w:hAnsi="Times New Roman" w:eastAsia="TimesNewRomanPSMT"/>
                <w:kern w:val="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Times New Roman" w:eastAsia="TimesNewRomanPSMT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年企业新产品、新技术推广会</w:t>
            </w:r>
          </w:p>
          <w:p>
            <w:pPr>
              <w:ind w:firstLine="630" w:firstLineChars="3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拟发布新产品新技术名称：</w:t>
            </w:r>
            <w:r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060" w:type="dxa"/>
            <w:gridSpan w:val="6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□ 现场签约活动申请（展会根据情况在东盟环境论坛会场设专门的签约活动）</w:t>
            </w:r>
          </w:p>
          <w:p>
            <w:pPr>
              <w:ind w:firstLine="630" w:firstLineChars="35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拟于现场签约的项目名称：</w:t>
            </w:r>
            <w:r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060" w:type="dxa"/>
            <w:gridSpan w:val="6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四、会刊广告申请（自愿申请，请选项划</w:t>
            </w:r>
            <w:r>
              <w:rPr>
                <w:rFonts w:ascii="Times New Roman" w:hAnsi="Times New Roman" w:eastAsia="TimesNewRomanPS-BoldMT"/>
                <w:b/>
                <w:bCs/>
                <w:kern w:val="0"/>
                <w:sz w:val="18"/>
                <w:szCs w:val="18"/>
              </w:rPr>
              <w:t>√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91" w:type="dxa"/>
            <w:gridSpan w:val="2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□ 封面：</w:t>
            </w:r>
            <w:r>
              <w:rPr>
                <w:rFonts w:ascii="Times New Roman" w:hAnsi="Times New Roman" w:eastAsia="TimesNewRomanPSMT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eastAsia="TimesNewRomanPSMT"/>
                <w:kern w:val="0"/>
                <w:sz w:val="18"/>
                <w:szCs w:val="18"/>
              </w:rPr>
              <w:t xml:space="preserve">000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元</w:t>
            </w:r>
          </w:p>
        </w:tc>
        <w:tc>
          <w:tcPr>
            <w:tcW w:w="3256" w:type="dxa"/>
            <w:gridSpan w:val="3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□ 封底：10</w:t>
            </w:r>
            <w:r>
              <w:rPr>
                <w:rFonts w:ascii="Times New Roman" w:hAnsi="Times New Roman" w:eastAsia="TimesNewRomanPSMT"/>
                <w:kern w:val="0"/>
                <w:sz w:val="18"/>
                <w:szCs w:val="18"/>
              </w:rPr>
              <w:t xml:space="preserve">000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元</w:t>
            </w:r>
          </w:p>
        </w:tc>
        <w:tc>
          <w:tcPr>
            <w:tcW w:w="3013" w:type="dxa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□ 封二、封三：10</w:t>
            </w:r>
            <w:r>
              <w:rPr>
                <w:rFonts w:ascii="Times New Roman" w:hAnsi="Times New Roman" w:eastAsia="TimesNewRomanPSMT"/>
                <w:kern w:val="0"/>
                <w:sz w:val="18"/>
                <w:szCs w:val="18"/>
              </w:rPr>
              <w:t xml:space="preserve">000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91" w:type="dxa"/>
            <w:gridSpan w:val="2"/>
            <w:vAlign w:val="top"/>
          </w:tcPr>
          <w:p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□ 扉页：5000元</w:t>
            </w:r>
          </w:p>
        </w:tc>
        <w:tc>
          <w:tcPr>
            <w:tcW w:w="3256" w:type="dxa"/>
            <w:gridSpan w:val="3"/>
            <w:vAlign w:val="top"/>
          </w:tcPr>
          <w:p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□ 彩色内页：</w:t>
            </w:r>
            <w:r>
              <w:rPr>
                <w:rFonts w:ascii="Times New Roman" w:hAnsi="Times New Roman" w:eastAsia="TimesNewRomanPSMT"/>
                <w:kern w:val="0"/>
                <w:sz w:val="18"/>
                <w:szCs w:val="18"/>
              </w:rPr>
              <w:t xml:space="preserve">3000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元</w:t>
            </w:r>
          </w:p>
        </w:tc>
        <w:tc>
          <w:tcPr>
            <w:tcW w:w="3013" w:type="dxa"/>
            <w:vAlign w:val="top"/>
          </w:tcPr>
          <w:p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□ 黑白内页：2</w:t>
            </w:r>
            <w:r>
              <w:rPr>
                <w:rFonts w:ascii="Times New Roman" w:hAnsi="Times New Roman" w:eastAsia="TimesNewRomanPSMT"/>
                <w:kern w:val="0"/>
                <w:sz w:val="18"/>
                <w:szCs w:val="18"/>
              </w:rPr>
              <w:t xml:space="preserve">000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9060" w:type="dxa"/>
            <w:gridSpan w:val="6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企业签字盖章：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>
            <w:pPr>
              <w:ind w:firstLine="6120" w:firstLineChars="34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年     月     日</w:t>
            </w:r>
          </w:p>
        </w:tc>
      </w:tr>
    </w:tbl>
    <w:p>
      <w:pPr>
        <w:jc w:val="left"/>
        <w:rPr>
          <w:rFonts w:ascii="Times New Roman" w:hAnsi="Times New Roman"/>
          <w:kern w:val="0"/>
          <w:szCs w:val="21"/>
          <w:lang w:bidi="ar"/>
        </w:rPr>
      </w:pPr>
      <w:r>
        <w:rPr>
          <w:rFonts w:ascii="Times New Roman" w:hAnsi="Times New Roman"/>
          <w:kern w:val="0"/>
          <w:szCs w:val="21"/>
          <w:lang w:bidi="ar"/>
        </w:rPr>
        <w:t xml:space="preserve">户名全称：广西壮族自治区环境保护产业协会 </w:t>
      </w:r>
      <w:r>
        <w:rPr>
          <w:rFonts w:hint="eastAsia" w:ascii="Times New Roman" w:hAnsi="Times New Roman"/>
          <w:kern w:val="0"/>
          <w:szCs w:val="21"/>
          <w:lang w:bidi="ar"/>
        </w:rPr>
        <w:t xml:space="preserve">   </w:t>
      </w:r>
      <w:r>
        <w:rPr>
          <w:rFonts w:ascii="Times New Roman" w:hAnsi="Times New Roman"/>
          <w:kern w:val="0"/>
          <w:szCs w:val="21"/>
          <w:lang w:bidi="ar"/>
        </w:rPr>
        <w:t xml:space="preserve">开户银行：中国工商银行南宁市共和支行 </w:t>
      </w:r>
    </w:p>
    <w:p>
      <w:pPr>
        <w:jc w:val="left"/>
        <w:rPr>
          <w:rFonts w:ascii="Times New Roman" w:hAnsi="Times New Roman"/>
          <w:kern w:val="0"/>
          <w:szCs w:val="21"/>
          <w:lang w:bidi="ar"/>
        </w:rPr>
      </w:pPr>
      <w:r>
        <w:rPr>
          <w:rFonts w:ascii="Times New Roman" w:hAnsi="Times New Roman"/>
          <w:kern w:val="0"/>
          <w:szCs w:val="21"/>
          <w:lang w:bidi="ar"/>
        </w:rPr>
        <w:t xml:space="preserve">账    号：2102101009249028755 </w:t>
      </w:r>
      <w:r>
        <w:rPr>
          <w:rFonts w:hint="eastAsia" w:ascii="Times New Roman" w:hAnsi="Times New Roman"/>
          <w:kern w:val="0"/>
          <w:szCs w:val="21"/>
          <w:lang w:bidi="ar"/>
        </w:rPr>
        <w:t xml:space="preserve">  </w:t>
      </w:r>
    </w:p>
    <w:p>
      <w:pPr>
        <w:jc w:val="left"/>
        <w:rPr>
          <w:rFonts w:ascii="Times New Roman" w:hAnsi="Times New Roman" w:eastAsia="方正小标宋_GBK"/>
          <w:kern w:val="0"/>
          <w:sz w:val="28"/>
          <w:szCs w:val="28"/>
          <w:lang w:bidi="ar"/>
        </w:rPr>
      </w:pPr>
    </w:p>
    <w:p>
      <w:pPr>
        <w:jc w:val="left"/>
        <w:rPr>
          <w:rFonts w:ascii="Times New Roman" w:hAnsi="Times New Roman" w:eastAsia="方正小标宋_GBK"/>
          <w:kern w:val="0"/>
          <w:sz w:val="28"/>
          <w:szCs w:val="28"/>
          <w:lang w:bidi="ar"/>
        </w:rPr>
      </w:pPr>
      <w:r>
        <w:rPr>
          <w:rFonts w:ascii="Times New Roman" w:hAnsi="Times New Roman" w:eastAsia="方正小标宋_GBK"/>
          <w:kern w:val="0"/>
          <w:sz w:val="28"/>
          <w:szCs w:val="28"/>
          <w:lang w:bidi="ar"/>
        </w:rPr>
        <w:t>附件2</w:t>
      </w:r>
    </w:p>
    <w:p>
      <w:pPr>
        <w:jc w:val="center"/>
        <w:rPr>
          <w:rFonts w:ascii="Times New Roman" w:hAnsi="Times New Roman" w:eastAsia="方正小标宋_GBK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_GBK"/>
          <w:kern w:val="0"/>
          <w:sz w:val="32"/>
          <w:szCs w:val="32"/>
          <w:lang w:bidi="ar"/>
        </w:rPr>
        <w:t>中国-东盟博览会国际环保展区（2018中国-东盟国际环保展）</w:t>
      </w:r>
    </w:p>
    <w:p>
      <w:pPr>
        <w:jc w:val="center"/>
        <w:rPr>
          <w:rFonts w:ascii="Times New Roman" w:hAnsi="Times New Roman" w:eastAsia="方正小标宋_GBK"/>
          <w:kern w:val="0"/>
          <w:sz w:val="32"/>
          <w:szCs w:val="32"/>
          <w:lang w:bidi="ar"/>
        </w:rPr>
      </w:pPr>
      <w:r>
        <w:rPr>
          <w:rFonts w:ascii="Times New Roman" w:hAnsi="Times New Roman" w:eastAsia="方正小标宋_GBK"/>
          <w:kern w:val="0"/>
          <w:sz w:val="32"/>
          <w:szCs w:val="32"/>
          <w:lang w:bidi="ar"/>
        </w:rPr>
        <w:t>会刊宣传申报表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20"/>
        <w:gridCol w:w="900"/>
        <w:gridCol w:w="2160"/>
        <w:gridCol w:w="900"/>
        <w:gridCol w:w="900"/>
        <w:gridCol w:w="54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8"/>
            <w:vAlign w:val="top"/>
          </w:tcPr>
          <w:p>
            <w:pPr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Cs w:val="21"/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中文全称</w:t>
            </w:r>
          </w:p>
        </w:tc>
        <w:tc>
          <w:tcPr>
            <w:tcW w:w="7740" w:type="dxa"/>
            <w:gridSpan w:val="6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英文全称</w:t>
            </w:r>
          </w:p>
        </w:tc>
        <w:tc>
          <w:tcPr>
            <w:tcW w:w="7740" w:type="dxa"/>
            <w:gridSpan w:val="6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48" w:type="dxa"/>
            <w:gridSpan w:val="2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地址</w:t>
            </w:r>
          </w:p>
        </w:tc>
        <w:tc>
          <w:tcPr>
            <w:tcW w:w="3960" w:type="dxa"/>
            <w:gridSpan w:val="3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Times New Roman" w:hAnsi="Times New Roman" w:cs="Calibri"/>
                <w:szCs w:val="21"/>
              </w:rPr>
            </w:pPr>
            <w:r>
              <w:rPr>
                <w:rFonts w:ascii="Times New Roman"/>
                <w:szCs w:val="21"/>
              </w:rPr>
              <w:t>邮编</w:t>
            </w:r>
          </w:p>
        </w:tc>
        <w:tc>
          <w:tcPr>
            <w:tcW w:w="2880" w:type="dxa"/>
            <w:gridSpan w:val="2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电话</w:t>
            </w:r>
          </w:p>
        </w:tc>
        <w:tc>
          <w:tcPr>
            <w:tcW w:w="3960" w:type="dxa"/>
            <w:gridSpan w:val="3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传真</w:t>
            </w:r>
          </w:p>
        </w:tc>
        <w:tc>
          <w:tcPr>
            <w:tcW w:w="2880" w:type="dxa"/>
            <w:gridSpan w:val="2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邮箱</w:t>
            </w:r>
          </w:p>
        </w:tc>
        <w:tc>
          <w:tcPr>
            <w:tcW w:w="3960" w:type="dxa"/>
            <w:gridSpan w:val="3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网站</w:t>
            </w:r>
          </w:p>
        </w:tc>
        <w:tc>
          <w:tcPr>
            <w:tcW w:w="2880" w:type="dxa"/>
            <w:gridSpan w:val="2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8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二、企业主要从事的业务领域（请按所从事的专业领域划</w:t>
            </w:r>
            <w:r>
              <w:rPr>
                <w:rFonts w:ascii="Times New Roman" w:hAnsi="Times New Roman" w:eastAsia="TimesNewRomanPS-BoldMT"/>
                <w:b/>
                <w:bCs/>
                <w:kern w:val="0"/>
                <w:szCs w:val="21"/>
              </w:rPr>
              <w:t>√</w:t>
            </w:r>
            <w:r>
              <w:rPr>
                <w:rFonts w:ascii="Times New Roman" w:hAnsi="Times New Roman"/>
                <w:kern w:val="0"/>
                <w:szCs w:val="21"/>
              </w:rPr>
              <w:t>，可多选）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448" w:type="dxa"/>
            <w:gridSpan w:val="3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□ 水污染治理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□ 大气污染治理</w:t>
            </w:r>
          </w:p>
        </w:tc>
        <w:tc>
          <w:tcPr>
            <w:tcW w:w="2340" w:type="dxa"/>
            <w:gridSpan w:val="3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□ 环境监测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□ 噪声与振动控制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3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□ 土壤污染治理与修复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□ 固体废物处理处置</w:t>
            </w:r>
          </w:p>
        </w:tc>
        <w:tc>
          <w:tcPr>
            <w:tcW w:w="2340" w:type="dxa"/>
            <w:gridSpan w:val="3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□ 生态修复及生态保护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□ 资源综合利用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3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□ 节能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□ 环境服务</w:t>
            </w:r>
          </w:p>
        </w:tc>
        <w:tc>
          <w:tcPr>
            <w:tcW w:w="2340" w:type="dxa"/>
            <w:gridSpan w:val="3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□ 环境友好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8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三、企业简介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</w:trPr>
        <w:tc>
          <w:tcPr>
            <w:tcW w:w="828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企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简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介</w:t>
            </w:r>
          </w:p>
        </w:tc>
        <w:tc>
          <w:tcPr>
            <w:tcW w:w="8460" w:type="dxa"/>
            <w:gridSpan w:val="7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1、内容建议包括：企业概况、主要技术和产品、典型项目工程、拥有的资质、获得的主要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荣誉等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（350 字以内）</w:t>
            </w:r>
            <w:r>
              <w:rPr>
                <w:rFonts w:ascii="Times New Roman" w:hAnsi="Times New Roman"/>
                <w:kern w:val="0"/>
                <w:szCs w:val="21"/>
              </w:rPr>
              <w:t>；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2、要求内容属实，简要概括，尽量避免使用广告语言。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atLeast"/>
        </w:trPr>
        <w:tc>
          <w:tcPr>
            <w:tcW w:w="828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企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英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简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介</w:t>
            </w:r>
          </w:p>
        </w:tc>
        <w:tc>
          <w:tcPr>
            <w:tcW w:w="8460" w:type="dxa"/>
            <w:gridSpan w:val="7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200 个单词以内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kern w:val="0"/>
                <w:szCs w:val="21"/>
              </w:rPr>
              <w:t>如确实无法提交英文简介，请提交英文关键词。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828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其他提供材料</w:t>
            </w:r>
          </w:p>
        </w:tc>
        <w:tc>
          <w:tcPr>
            <w:tcW w:w="8460" w:type="dxa"/>
            <w:gridSpan w:val="7"/>
            <w:vAlign w:val="top"/>
          </w:tcPr>
          <w:p>
            <w:pPr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企业LOGO、企业二维码（如有请提供）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>注：将盖章后的申请表原件邮寄至中国·广西环境保护产业协会，并将电子版发送至展会邮箱（gxhbcy2013@163.com）。</w:t>
      </w:r>
    </w:p>
    <w:p>
      <w:pPr>
        <w:autoSpaceDE w:val="0"/>
        <w:autoSpaceDN w:val="0"/>
        <w:adjustRightInd w:val="0"/>
        <w:jc w:val="left"/>
        <w:rPr>
          <w:rFonts w:hint="eastAsia" w:ascii="Times New Roman" w:hAnsi="Times New Roman" w:eastAsia="TimesNewRomanPSMT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>联系人：黄付平</w:t>
      </w:r>
      <w:r>
        <w:rPr>
          <w:rFonts w:hint="eastAsia" w:ascii="Times New Roman" w:hAnsi="Times New Roman"/>
          <w:kern w:val="0"/>
          <w:sz w:val="18"/>
          <w:szCs w:val="18"/>
        </w:rPr>
        <w:t xml:space="preserve"> </w:t>
      </w:r>
      <w:r>
        <w:rPr>
          <w:rFonts w:ascii="Times New Roman" w:hAnsi="Times New Roman"/>
          <w:kern w:val="0"/>
          <w:sz w:val="18"/>
          <w:szCs w:val="18"/>
        </w:rPr>
        <w:t xml:space="preserve">0771-5318297 </w:t>
      </w:r>
      <w:r>
        <w:rPr>
          <w:rFonts w:hint="eastAsia" w:ascii="Times New Roman" w:hAnsi="Times New Roman"/>
          <w:kern w:val="0"/>
          <w:sz w:val="18"/>
          <w:szCs w:val="18"/>
        </w:rPr>
        <w:t xml:space="preserve"> 王达远  </w:t>
      </w:r>
      <w:r>
        <w:rPr>
          <w:rFonts w:ascii="Times New Roman" w:hAnsi="Times New Roman"/>
          <w:kern w:val="0"/>
          <w:sz w:val="18"/>
          <w:szCs w:val="18"/>
        </w:rPr>
        <w:t>0771-</w:t>
      </w:r>
      <w:r>
        <w:rPr>
          <w:rFonts w:hint="eastAsia" w:ascii="Times New Roman" w:hAnsi="Times New Roman"/>
          <w:kern w:val="0"/>
          <w:sz w:val="18"/>
          <w:szCs w:val="18"/>
        </w:rPr>
        <w:t xml:space="preserve">5787597    </w:t>
      </w:r>
      <w:r>
        <w:rPr>
          <w:rFonts w:ascii="Times New Roman" w:hAnsi="Times New Roman"/>
          <w:kern w:val="0"/>
          <w:sz w:val="18"/>
          <w:szCs w:val="18"/>
        </w:rPr>
        <w:t>罗冰冰</w:t>
      </w:r>
      <w:r>
        <w:rPr>
          <w:rFonts w:hint="eastAsia" w:ascii="Times New Roman" w:hAnsi="Times New Roman"/>
          <w:kern w:val="0"/>
          <w:sz w:val="18"/>
          <w:szCs w:val="18"/>
        </w:rPr>
        <w:t>0771-5787597</w:t>
      </w:r>
    </w:p>
    <w:p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>邮寄地址：中国·广西南宁市青秀区教育路5号广西环科院1号楼31</w:t>
      </w:r>
      <w:r>
        <w:rPr>
          <w:rFonts w:hint="eastAsia" w:ascii="Times New Roman" w:hAnsi="Times New Roman"/>
          <w:kern w:val="0"/>
          <w:sz w:val="18"/>
          <w:szCs w:val="18"/>
        </w:rPr>
        <w:t>8</w:t>
      </w:r>
      <w:r>
        <w:rPr>
          <w:rFonts w:ascii="Times New Roman" w:hAnsi="Times New Roman"/>
          <w:kern w:val="0"/>
          <w:sz w:val="18"/>
          <w:szCs w:val="18"/>
        </w:rPr>
        <w:t xml:space="preserve">  广西环境保护产业协会（收）</w:t>
      </w:r>
    </w:p>
    <w:p>
      <w:pPr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/>
          <w:kern w:val="0"/>
          <w:sz w:val="18"/>
          <w:szCs w:val="18"/>
        </w:rPr>
        <w:t>邮政编码：530022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PS-BoldM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60DB3"/>
    <w:rsid w:val="25A206F0"/>
    <w:rsid w:val="4EF60DB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2018-05-17T08:10:00Z</dcterms:created>
  <dc:creator>Administrator</dc:creator>
  <cp:lastModifiedBy>Administrator</cp:lastModifiedBy>
  <dcterms:modified xsi:type="dcterms:W3CDTF">2018-05-17T08:13:15Z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